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AA0330" w:rsidRDefault="00AA0330" w:rsidP="00AA0330">
      <w:pPr>
        <w:jc w:val="center"/>
        <w:rPr>
          <w:b/>
          <w:color w:val="31849B" w:themeColor="accent5" w:themeShade="BF"/>
          <w:sz w:val="40"/>
          <w:szCs w:val="40"/>
        </w:rPr>
      </w:pPr>
      <w:r w:rsidRPr="00AA0330">
        <w:rPr>
          <w:b/>
          <w:color w:val="31849B" w:themeColor="accent5" w:themeShade="BF"/>
          <w:sz w:val="40"/>
          <w:szCs w:val="40"/>
        </w:rPr>
        <w:t>«Новый год Риге»</w:t>
      </w:r>
    </w:p>
    <w:p w:rsidR="00AA0330" w:rsidRPr="00AA0330" w:rsidRDefault="00AA0330" w:rsidP="00AA0330">
      <w:pPr>
        <w:jc w:val="center"/>
        <w:rPr>
          <w:rFonts w:eastAsia="Times New Roman"/>
          <w:b/>
          <w:bCs/>
          <w:color w:val="31849B" w:themeColor="accent5" w:themeShade="BF"/>
          <w:sz w:val="24"/>
          <w:szCs w:val="24"/>
          <w:lang w:eastAsia="ru-RU"/>
        </w:rPr>
      </w:pPr>
    </w:p>
    <w:p w:rsidR="00AA0330" w:rsidRPr="00AA0330" w:rsidRDefault="00AA0330" w:rsidP="00AA0330">
      <w:pPr>
        <w:jc w:val="center"/>
        <w:rPr>
          <w:rFonts w:eastAsia="Times New Roman"/>
          <w:b/>
          <w:color w:val="31849B" w:themeColor="accent5" w:themeShade="BF"/>
          <w:sz w:val="32"/>
          <w:szCs w:val="32"/>
          <w:lang w:eastAsia="ru-RU"/>
        </w:rPr>
      </w:pPr>
      <w:r w:rsidRPr="00AA0330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3 дня / 2 ночи</w:t>
      </w:r>
    </w:p>
    <w:p w:rsidR="00AA0330" w:rsidRPr="00AA0330" w:rsidRDefault="00AA0330" w:rsidP="00AA0330">
      <w:pPr>
        <w:jc w:val="center"/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</w:pPr>
    </w:p>
    <w:p w:rsidR="00AA0330" w:rsidRPr="00AA0330" w:rsidRDefault="00AA0330" w:rsidP="00AA0330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AA0330">
        <w:rPr>
          <w:rFonts w:eastAsia="Times New Roman"/>
          <w:b/>
          <w:bCs/>
          <w:color w:val="31849B" w:themeColor="accent5" w:themeShade="BF"/>
          <w:sz w:val="28"/>
          <w:szCs w:val="28"/>
          <w:lang w:eastAsia="ru-RU"/>
        </w:rPr>
        <w:t>Даты тура:</w:t>
      </w:r>
    </w:p>
    <w:p w:rsidR="00AA0330" w:rsidRPr="00AA0330" w:rsidRDefault="00AA0330" w:rsidP="00AA0330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AA0330">
        <w:rPr>
          <w:rFonts w:eastAsia="Times New Roman"/>
          <w:color w:val="31849B" w:themeColor="accent5" w:themeShade="BF"/>
          <w:sz w:val="28"/>
          <w:szCs w:val="28"/>
          <w:lang w:eastAsia="ru-RU"/>
        </w:rPr>
        <w:t>30.12.17</w:t>
      </w:r>
    </w:p>
    <w:p w:rsidR="00AA0330" w:rsidRPr="00AA0330" w:rsidRDefault="00AA0330" w:rsidP="00AA0330">
      <w:pPr>
        <w:jc w:val="center"/>
        <w:rPr>
          <w:rFonts w:eastAsia="Times New Roman"/>
          <w:color w:val="31849B" w:themeColor="accent5" w:themeShade="BF"/>
          <w:sz w:val="28"/>
          <w:szCs w:val="28"/>
          <w:lang w:eastAsia="ru-RU"/>
        </w:rPr>
      </w:pPr>
      <w:r w:rsidRPr="00AA0330">
        <w:rPr>
          <w:rFonts w:eastAsia="Times New Roman"/>
          <w:color w:val="31849B" w:themeColor="accent5" w:themeShade="BF"/>
          <w:sz w:val="28"/>
          <w:szCs w:val="28"/>
          <w:lang w:eastAsia="ru-RU"/>
        </w:rPr>
        <w:t>31.12.17</w:t>
      </w:r>
    </w:p>
    <w:p w:rsidR="00AA0330" w:rsidRPr="00AA0330" w:rsidRDefault="00AA0330" w:rsidP="00AA0330">
      <w:pPr>
        <w:rPr>
          <w:rFonts w:eastAsia="Times New Roman"/>
          <w:color w:val="31849B" w:themeColor="accent5" w:themeShade="BF"/>
          <w:sz w:val="24"/>
          <w:szCs w:val="24"/>
          <w:lang w:eastAsia="ru-RU"/>
        </w:rPr>
      </w:pPr>
      <w:r w:rsidRPr="00AA0330">
        <w:rPr>
          <w:rFonts w:eastAsia="Times New Roman"/>
          <w:color w:val="31849B" w:themeColor="accent5" w:themeShade="BF"/>
          <w:sz w:val="24"/>
          <w:szCs w:val="24"/>
          <w:lang w:eastAsia="ru-RU"/>
        </w:rPr>
        <w:t> </w:t>
      </w:r>
    </w:p>
    <w:p w:rsidR="00AA0330" w:rsidRPr="00AA0330" w:rsidRDefault="00AA0330" w:rsidP="00AA0330">
      <w:pPr>
        <w:jc w:val="center"/>
        <w:rPr>
          <w:rFonts w:eastAsia="Times New Roman"/>
          <w:sz w:val="24"/>
          <w:szCs w:val="24"/>
          <w:lang w:eastAsia="ru-RU"/>
        </w:rPr>
      </w:pPr>
      <w:r w:rsidRPr="00AA0330">
        <w:rPr>
          <w:rFonts w:eastAsia="Times New Roman"/>
          <w:sz w:val="24"/>
          <w:szCs w:val="24"/>
          <w:lang w:eastAsia="ru-RU"/>
        </w:rPr>
        <w:t> </w:t>
      </w:r>
    </w:p>
    <w:p w:rsidR="00AA0330" w:rsidRPr="00AA0330" w:rsidRDefault="00AA0330" w:rsidP="00AA0330">
      <w:pPr>
        <w:jc w:val="center"/>
        <w:rPr>
          <w:rFonts w:eastAsia="Times New Roman"/>
          <w:lang w:eastAsia="ru-RU"/>
        </w:rPr>
      </w:pPr>
      <w:r w:rsidRPr="00AA0330">
        <w:rPr>
          <w:rFonts w:eastAsia="Times New Roman"/>
          <w:b/>
          <w:bCs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9691"/>
      </w:tblGrid>
      <w:tr w:rsidR="00AA0330" w:rsidRPr="00AA0330" w:rsidTr="00AA0330">
        <w:trPr>
          <w:tblCellSpacing w:w="0" w:type="dxa"/>
        </w:trPr>
        <w:tc>
          <w:tcPr>
            <w:tcW w:w="27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Выезд группы накануне даты начала тура в Латвию в 20:00 из Санкт-Петербурга (2-ая Советская ул., угол Греческого пр.).</w:t>
            </w:r>
          </w:p>
        </w:tc>
      </w:tr>
      <w:tr w:rsidR="00AA0330" w:rsidRPr="00AA0330" w:rsidTr="00AA0330">
        <w:trPr>
          <w:trHeight w:val="45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1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 xml:space="preserve">Прибытие в </w:t>
            </w:r>
            <w:r w:rsidRPr="00AA0330">
              <w:rPr>
                <w:rFonts w:eastAsia="Times New Roman"/>
                <w:b/>
                <w:bCs/>
                <w:lang w:eastAsia="ru-RU"/>
              </w:rPr>
              <w:t>Ригу</w:t>
            </w:r>
            <w:r w:rsidRPr="00AA0330">
              <w:rPr>
                <w:rFonts w:eastAsia="Times New Roman"/>
                <w:lang w:eastAsia="ru-RU"/>
              </w:rPr>
              <w:t xml:space="preserve">. Обзорная </w:t>
            </w:r>
            <w:proofErr w:type="spellStart"/>
            <w:r w:rsidRPr="00AA0330">
              <w:rPr>
                <w:rFonts w:eastAsia="Times New Roman"/>
                <w:lang w:eastAsia="ru-RU"/>
              </w:rPr>
              <w:t>автобусно</w:t>
            </w:r>
            <w:proofErr w:type="spellEnd"/>
            <w:r w:rsidRPr="00AA0330">
              <w:rPr>
                <w:rFonts w:eastAsia="Times New Roman"/>
                <w:lang w:eastAsia="ru-RU"/>
              </w:rPr>
              <w:t xml:space="preserve">-пешеходная экскурсия. Свободное время. После 14:00 размещение в отеле. Свободное время для прогулки по городу или отдых в отеле. </w:t>
            </w:r>
            <w:r w:rsidRPr="00AA0330">
              <w:rPr>
                <w:rFonts w:eastAsia="Times New Roman"/>
                <w:b/>
                <w:bCs/>
                <w:lang w:eastAsia="ru-RU"/>
              </w:rPr>
              <w:t xml:space="preserve">Новогодний ужин </w:t>
            </w:r>
            <w:r w:rsidRPr="00AA0330">
              <w:rPr>
                <w:rFonts w:eastAsia="Times New Roman"/>
                <w:lang w:eastAsia="ru-RU"/>
              </w:rPr>
              <w:t>(€)</w:t>
            </w:r>
            <w:r w:rsidRPr="00AA033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gramStart"/>
            <w:r w:rsidRPr="00AA0330">
              <w:rPr>
                <w:rFonts w:eastAsia="Times New Roman"/>
                <w:lang w:eastAsia="ru-RU"/>
              </w:rPr>
              <w:t>у</w:t>
            </w:r>
            <w:proofErr w:type="gramEnd"/>
            <w:r w:rsidRPr="00AA0330">
              <w:rPr>
                <w:rFonts w:eastAsia="Times New Roman"/>
                <w:lang w:eastAsia="ru-RU"/>
              </w:rPr>
              <w:t xml:space="preserve"> выезжающих в тур с 31.12.17. </w:t>
            </w:r>
          </w:p>
        </w:tc>
      </w:tr>
      <w:tr w:rsidR="00AA0330" w:rsidRPr="00AA0330" w:rsidTr="00AA0330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 xml:space="preserve">2 день 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 xml:space="preserve">Завтрак. Отдых в гостинице. Экскурсия в </w:t>
            </w:r>
            <w:r w:rsidRPr="00AA0330">
              <w:rPr>
                <w:rFonts w:eastAsia="Times New Roman"/>
                <w:b/>
                <w:bCs/>
                <w:lang w:eastAsia="ru-RU"/>
              </w:rPr>
              <w:t>Сигулду</w:t>
            </w:r>
            <w:r w:rsidRPr="00AA0330">
              <w:rPr>
                <w:rFonts w:eastAsia="Times New Roman"/>
                <w:lang w:eastAsia="ru-RU"/>
              </w:rPr>
              <w:t xml:space="preserve"> – «латвийскую Швейцарию», включая входной билет в Замок (€ 25, при наборе группы от 15 чел.). </w:t>
            </w:r>
            <w:r w:rsidRPr="00AA0330">
              <w:rPr>
                <w:rFonts w:eastAsia="Times New Roman"/>
                <w:b/>
                <w:bCs/>
                <w:lang w:eastAsia="ru-RU"/>
              </w:rPr>
              <w:t>Новогодний ужин</w:t>
            </w:r>
            <w:r w:rsidRPr="00AA0330">
              <w:rPr>
                <w:rFonts w:eastAsia="Times New Roman"/>
                <w:lang w:eastAsia="ru-RU"/>
              </w:rPr>
              <w:t xml:space="preserve"> (€) </w:t>
            </w:r>
            <w:proofErr w:type="gramStart"/>
            <w:r w:rsidRPr="00AA0330">
              <w:rPr>
                <w:rFonts w:eastAsia="Times New Roman"/>
                <w:lang w:eastAsia="ru-RU"/>
              </w:rPr>
              <w:t>у</w:t>
            </w:r>
            <w:proofErr w:type="gramEnd"/>
            <w:r w:rsidRPr="00AA0330">
              <w:rPr>
                <w:rFonts w:eastAsia="Times New Roman"/>
                <w:lang w:eastAsia="ru-RU"/>
              </w:rPr>
              <w:t xml:space="preserve"> выезжающих в тур с 30.12.17. </w:t>
            </w:r>
          </w:p>
        </w:tc>
      </w:tr>
      <w:tr w:rsidR="00AA0330" w:rsidRPr="00AA0330" w:rsidTr="00AA0330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3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Завтрак. Выезд из отеля, свободное время до 12:00. Переезд в Санкт-Петербург. Прибытие после полуночи (в зависимости от времени прохождения границы).</w:t>
            </w:r>
          </w:p>
        </w:tc>
      </w:tr>
    </w:tbl>
    <w:p w:rsidR="00AA0330" w:rsidRPr="00AA0330" w:rsidRDefault="00AA0330" w:rsidP="00AA0330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AA0330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AA0330">
        <w:rPr>
          <w:rFonts w:eastAsia="Times New Roman"/>
          <w:b/>
          <w:bCs/>
          <w:sz w:val="20"/>
          <w:szCs w:val="20"/>
          <w:lang w:eastAsia="ru-RU"/>
        </w:rPr>
        <w:t>Фирма оставляет за собой право изменять программу тура без изменения количества предоставляемых услуг;</w:t>
      </w:r>
    </w:p>
    <w:p w:rsidR="00AA0330" w:rsidRPr="00AA0330" w:rsidRDefault="00AA0330" w:rsidP="00AA0330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AA0330">
        <w:rPr>
          <w:rFonts w:eastAsia="Times New Roman"/>
          <w:b/>
          <w:bCs/>
          <w:sz w:val="20"/>
          <w:szCs w:val="20"/>
          <w:lang w:eastAsia="ru-RU"/>
        </w:rPr>
        <w:t>Фирма не несет ответственности за задержки, возникающие в связи с увеличением времени прохождения границ.</w:t>
      </w:r>
    </w:p>
    <w:p w:rsidR="00AA0330" w:rsidRPr="00AA0330" w:rsidRDefault="00AA0330" w:rsidP="00AA0330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AA0330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AA0330" w:rsidRPr="00AA0330" w:rsidRDefault="00AA0330" w:rsidP="00AA0330">
      <w:r w:rsidRPr="00AA0330">
        <w:rPr>
          <w:rFonts w:eastAsia="Times New Roman"/>
          <w:sz w:val="24"/>
          <w:szCs w:val="24"/>
          <w:lang w:eastAsia="ru-RU"/>
        </w:rPr>
        <w:t> </w:t>
      </w:r>
    </w:p>
    <w:p w:rsidR="00AA0330" w:rsidRPr="00AA0330" w:rsidRDefault="00AA0330" w:rsidP="00AA0330">
      <w:pPr>
        <w:spacing w:line="360" w:lineRule="auto"/>
        <w:jc w:val="center"/>
        <w:rPr>
          <w:rFonts w:eastAsia="Times New Roman"/>
          <w:lang w:eastAsia="ru-RU"/>
        </w:rPr>
      </w:pPr>
      <w:r w:rsidRPr="00AA0330">
        <w:rPr>
          <w:rFonts w:eastAsia="Times New Roman"/>
          <w:b/>
          <w:bCs/>
          <w:lang w:eastAsia="ru-RU"/>
        </w:rPr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230"/>
        <w:gridCol w:w="2252"/>
        <w:gridCol w:w="1980"/>
        <w:gridCol w:w="1798"/>
      </w:tblGrid>
      <w:tr w:rsidR="00AA0330" w:rsidRPr="00AA0330" w:rsidTr="00AA033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Отель / Размещение 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Двухместное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Одноместное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>Третий взрослый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b/>
                <w:bCs/>
                <w:lang w:eastAsia="ru-RU"/>
              </w:rPr>
              <w:t xml:space="preserve">Третий </w:t>
            </w:r>
            <w:r>
              <w:rPr>
                <w:rFonts w:eastAsia="Times New Roman"/>
                <w:b/>
                <w:bCs/>
                <w:lang w:eastAsia="ru-RU"/>
              </w:rPr>
              <w:br/>
            </w:r>
            <w:bookmarkStart w:id="0" w:name="_GoBack"/>
            <w:bookmarkEnd w:id="0"/>
            <w:proofErr w:type="spellStart"/>
            <w:r w:rsidRPr="00AA0330">
              <w:rPr>
                <w:rFonts w:eastAsia="Times New Roman"/>
                <w:b/>
                <w:bCs/>
                <w:lang w:eastAsia="ru-RU"/>
              </w:rPr>
              <w:t>реб</w:t>
            </w:r>
            <w:proofErr w:type="spellEnd"/>
            <w:r w:rsidRPr="00AA0330">
              <w:rPr>
                <w:rFonts w:eastAsia="Times New Roman"/>
                <w:b/>
                <w:bCs/>
                <w:lang w:eastAsia="ru-RU"/>
              </w:rPr>
              <w:t>. 4-12 лет</w:t>
            </w:r>
          </w:p>
        </w:tc>
      </w:tr>
      <w:tr w:rsidR="00AA0330" w:rsidRPr="00AA0330" w:rsidTr="00AA033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 xml:space="preserve">Отель </w:t>
            </w:r>
            <w:proofErr w:type="spellStart"/>
            <w:r w:rsidRPr="00AA0330">
              <w:rPr>
                <w:rFonts w:eastAsia="Times New Roman"/>
                <w:lang w:eastAsia="ru-RU"/>
              </w:rPr>
              <w:t>Dodo</w:t>
            </w:r>
            <w:proofErr w:type="spellEnd"/>
            <w:r w:rsidRPr="00AA0330">
              <w:rPr>
                <w:rFonts w:eastAsia="Times New Roman"/>
                <w:lang w:eastAsia="ru-RU"/>
              </w:rPr>
              <w:t xml:space="preserve"> 3* 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30" w:rsidRPr="00AA0330" w:rsidRDefault="00AA0330" w:rsidP="00AA0330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AA0330">
              <w:rPr>
                <w:rFonts w:eastAsia="Times New Roman"/>
                <w:lang w:eastAsia="ru-RU"/>
              </w:rPr>
              <w:t>130</w:t>
            </w:r>
          </w:p>
        </w:tc>
      </w:tr>
    </w:tbl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Начиная с 02.12 на все Новогодние и Рождественские туры, при аннуляции заказа, действуют штрафные санкции в размере фактически понесенных расходов.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Корректировки заказов (добавление питания, замена категории кают и замена туристов) возможна до 24.12!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После 24.12 изменения принимаются только для новых бронирований!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 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b/>
          <w:bCs/>
          <w:lang w:eastAsia="ru-RU"/>
        </w:rPr>
        <w:t>ДОПОЛНИТЕЛЬНО ОПЛАЧИВАЕТСЯ: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- консульский сбор на латвийскую визу для граждан СПб / для граждан Москвы и остальных регионов РФ (срок подачи документов не позднее 14 дней)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- медицинская страховка</w:t>
      </w:r>
    </w:p>
    <w:p w:rsidR="00AA0330" w:rsidRPr="00AA0330" w:rsidRDefault="00AA0330" w:rsidP="00AA0330">
      <w:pPr>
        <w:spacing w:line="360" w:lineRule="auto"/>
        <w:rPr>
          <w:rFonts w:eastAsia="Times New Roman"/>
          <w:lang w:eastAsia="ru-RU"/>
        </w:rPr>
      </w:pPr>
      <w:r w:rsidRPr="00AA0330">
        <w:rPr>
          <w:rFonts w:eastAsia="Times New Roman"/>
          <w:lang w:eastAsia="ru-RU"/>
        </w:rPr>
        <w:t>- страховка от невыезда</w:t>
      </w:r>
    </w:p>
    <w:sectPr w:rsidR="00AA0330" w:rsidRPr="00AA0330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AB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0330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49AB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2017-09-24T17:00:00Z</dcterms:created>
  <dcterms:modified xsi:type="dcterms:W3CDTF">2017-09-24T17:05:00Z</dcterms:modified>
</cp:coreProperties>
</file>